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4E" w:rsidRPr="001F7C3E" w:rsidRDefault="0089564E" w:rsidP="008956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</w:t>
      </w:r>
      <w:r w:rsidRPr="001F7C3E">
        <w:rPr>
          <w:rFonts w:cstheme="minorHAnsi"/>
          <w:sz w:val="24"/>
          <w:szCs w:val="24"/>
        </w:rPr>
        <w:t xml:space="preserve"> klassi õpilasel vajaminevad õppevahendid</w:t>
      </w:r>
      <w:r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951"/>
        <w:gridCol w:w="3402"/>
        <w:gridCol w:w="3859"/>
      </w:tblGrid>
      <w:tr w:rsidR="0089564E" w:rsidRPr="001F7C3E" w:rsidTr="00EF09CF">
        <w:tc>
          <w:tcPr>
            <w:tcW w:w="1951" w:type="dxa"/>
          </w:tcPr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Õppeaine</w:t>
            </w:r>
          </w:p>
        </w:tc>
        <w:tc>
          <w:tcPr>
            <w:tcW w:w="3402" w:type="dxa"/>
          </w:tcPr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Vihikud</w:t>
            </w:r>
          </w:p>
        </w:tc>
        <w:tc>
          <w:tcPr>
            <w:tcW w:w="3859" w:type="dxa"/>
          </w:tcPr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Vahendid</w:t>
            </w:r>
          </w:p>
        </w:tc>
      </w:tr>
      <w:tr w:rsidR="0089564E" w:rsidRPr="001F7C3E" w:rsidTr="00EF09CF">
        <w:tc>
          <w:tcPr>
            <w:tcW w:w="1951" w:type="dxa"/>
          </w:tcPr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Eesti keel</w:t>
            </w:r>
          </w:p>
        </w:tc>
        <w:tc>
          <w:tcPr>
            <w:tcW w:w="3402" w:type="dxa"/>
          </w:tcPr>
          <w:p w:rsidR="0089564E" w:rsidRDefault="0089564E" w:rsidP="00EF09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Harjutuste vihik abi</w:t>
            </w:r>
            <w:r w:rsidRPr="001F7C3E">
              <w:rPr>
                <w:rFonts w:cstheme="minorHAnsi"/>
                <w:sz w:val="24"/>
                <w:szCs w:val="24"/>
              </w:rPr>
              <w:t>joon</w:t>
            </w:r>
            <w:r>
              <w:rPr>
                <w:rFonts w:cstheme="minorHAnsi"/>
                <w:sz w:val="24"/>
                <w:szCs w:val="24"/>
              </w:rPr>
              <w:t>tega Loovtööde vihik abi</w:t>
            </w:r>
            <w:r w:rsidRPr="001F7C3E">
              <w:rPr>
                <w:rFonts w:cstheme="minorHAnsi"/>
                <w:sz w:val="24"/>
                <w:szCs w:val="24"/>
              </w:rPr>
              <w:t>joon</w:t>
            </w:r>
            <w:r>
              <w:rPr>
                <w:rFonts w:cstheme="minorHAnsi"/>
                <w:sz w:val="24"/>
                <w:szCs w:val="24"/>
              </w:rPr>
              <w:t>tega Etteütluste vihik abi</w:t>
            </w:r>
            <w:r w:rsidRPr="001F7C3E">
              <w:rPr>
                <w:rFonts w:cstheme="minorHAnsi"/>
                <w:sz w:val="24"/>
                <w:szCs w:val="24"/>
              </w:rPr>
              <w:t>joon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1F7C3E">
              <w:rPr>
                <w:rFonts w:cstheme="minorHAnsi"/>
                <w:sz w:val="24"/>
                <w:szCs w:val="24"/>
              </w:rPr>
              <w:t xml:space="preserve">ega </w:t>
            </w:r>
          </w:p>
          <w:p w:rsidR="00381182" w:rsidRPr="001F7C3E" w:rsidRDefault="00381182" w:rsidP="00EF09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</w:tcPr>
          <w:p w:rsidR="00381182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 xml:space="preserve">Harilik pliiats </w:t>
            </w:r>
            <w:r w:rsidR="00381182">
              <w:rPr>
                <w:rFonts w:cstheme="minorHAnsi"/>
                <w:sz w:val="24"/>
                <w:szCs w:val="24"/>
              </w:rPr>
              <w:t xml:space="preserve">(2-3 tk) </w:t>
            </w:r>
            <w:r w:rsidRPr="001F7C3E">
              <w:rPr>
                <w:rFonts w:cstheme="minorHAnsi"/>
                <w:sz w:val="24"/>
                <w:szCs w:val="24"/>
              </w:rPr>
              <w:t>(keskmise tugevusega)</w:t>
            </w:r>
          </w:p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Pliiatsiteritaja (prahikogujaga) Kustutuskumm</w:t>
            </w:r>
          </w:p>
          <w:p w:rsidR="0089564E" w:rsidRPr="001F7C3E" w:rsidRDefault="001E2F24" w:rsidP="00EF09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Joonlaud (15cm ja 30 cm, tavaline läbipaistev)</w:t>
            </w:r>
          </w:p>
          <w:p w:rsidR="0089564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Värvilised pliiatsid</w:t>
            </w:r>
          </w:p>
          <w:p w:rsidR="00381182" w:rsidRPr="001F7C3E" w:rsidRDefault="00381182" w:rsidP="00EF09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tindipliiats</w:t>
            </w:r>
          </w:p>
        </w:tc>
      </w:tr>
      <w:tr w:rsidR="0089564E" w:rsidRPr="001F7C3E" w:rsidTr="00EF09CF">
        <w:tc>
          <w:tcPr>
            <w:tcW w:w="1951" w:type="dxa"/>
          </w:tcPr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Matemaatika</w:t>
            </w:r>
          </w:p>
        </w:tc>
        <w:tc>
          <w:tcPr>
            <w:tcW w:w="3402" w:type="dxa"/>
          </w:tcPr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Ruuduline vihik</w:t>
            </w:r>
            <w:r w:rsidR="00381182">
              <w:rPr>
                <w:rFonts w:cstheme="minorHAnsi"/>
                <w:sz w:val="24"/>
                <w:szCs w:val="24"/>
              </w:rPr>
              <w:t xml:space="preserve"> (väikese ruuduga)</w:t>
            </w:r>
          </w:p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Kiirköitja lahtiste lehtede jaoks</w:t>
            </w:r>
          </w:p>
        </w:tc>
        <w:tc>
          <w:tcPr>
            <w:tcW w:w="3859" w:type="dxa"/>
          </w:tcPr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Sirkel</w:t>
            </w:r>
          </w:p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Kolmnurkne joonlaud</w:t>
            </w:r>
          </w:p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Vt. eesti keel</w:t>
            </w:r>
          </w:p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64E" w:rsidRPr="001F7C3E" w:rsidTr="00EF09CF">
        <w:tc>
          <w:tcPr>
            <w:tcW w:w="1951" w:type="dxa"/>
          </w:tcPr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Inglise keel</w:t>
            </w:r>
          </w:p>
        </w:tc>
        <w:tc>
          <w:tcPr>
            <w:tcW w:w="3402" w:type="dxa"/>
          </w:tcPr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Harjutuste vihik (</w:t>
            </w:r>
            <w:proofErr w:type="spellStart"/>
            <w:r w:rsidRPr="001F7C3E">
              <w:rPr>
                <w:rFonts w:cstheme="minorHAnsi"/>
                <w:sz w:val="24"/>
                <w:szCs w:val="24"/>
              </w:rPr>
              <w:t>Notebook</w:t>
            </w:r>
            <w:proofErr w:type="spellEnd"/>
            <w:r w:rsidRPr="001F7C3E">
              <w:rPr>
                <w:rFonts w:cstheme="minorHAnsi"/>
                <w:sz w:val="24"/>
                <w:szCs w:val="24"/>
              </w:rPr>
              <w:t xml:space="preserve">) </w:t>
            </w:r>
          </w:p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Sõnade vihik</w:t>
            </w:r>
            <w:r w:rsidR="00381182">
              <w:rPr>
                <w:rFonts w:cstheme="minorHAnsi"/>
                <w:sz w:val="24"/>
                <w:szCs w:val="24"/>
              </w:rPr>
              <w:t xml:space="preserve"> </w:t>
            </w:r>
            <w:r w:rsidR="001E2F24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1E2F24">
              <w:rPr>
                <w:rFonts w:cstheme="minorHAnsi"/>
                <w:sz w:val="24"/>
                <w:szCs w:val="24"/>
              </w:rPr>
              <w:t>Wocabulary</w:t>
            </w:r>
            <w:proofErr w:type="spellEnd"/>
            <w:r w:rsidR="001E2F24">
              <w:rPr>
                <w:rFonts w:cstheme="minorHAnsi"/>
                <w:sz w:val="24"/>
                <w:szCs w:val="24"/>
              </w:rPr>
              <w:t>)</w:t>
            </w:r>
          </w:p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Kiirköitja lahtiste lehtede jaoks</w:t>
            </w:r>
          </w:p>
        </w:tc>
        <w:tc>
          <w:tcPr>
            <w:tcW w:w="3859" w:type="dxa"/>
          </w:tcPr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Vt. eesti keel</w:t>
            </w:r>
          </w:p>
        </w:tc>
      </w:tr>
      <w:tr w:rsidR="0089564E" w:rsidRPr="001F7C3E" w:rsidTr="00EF09CF">
        <w:tc>
          <w:tcPr>
            <w:tcW w:w="1951" w:type="dxa"/>
          </w:tcPr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Loodus- ja inimeseõpetus</w:t>
            </w:r>
          </w:p>
        </w:tc>
        <w:tc>
          <w:tcPr>
            <w:tcW w:w="3402" w:type="dxa"/>
          </w:tcPr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Kiirköitja lahtiste lehtede jaoks</w:t>
            </w:r>
          </w:p>
        </w:tc>
        <w:tc>
          <w:tcPr>
            <w:tcW w:w="3859" w:type="dxa"/>
          </w:tcPr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Vt. eesti keel</w:t>
            </w:r>
          </w:p>
        </w:tc>
      </w:tr>
      <w:tr w:rsidR="0089564E" w:rsidRPr="001F7C3E" w:rsidTr="00EF09CF">
        <w:tc>
          <w:tcPr>
            <w:tcW w:w="1951" w:type="dxa"/>
          </w:tcPr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Kunstiõpetus ja tööõpetus</w:t>
            </w:r>
          </w:p>
        </w:tc>
        <w:tc>
          <w:tcPr>
            <w:tcW w:w="3402" w:type="dxa"/>
          </w:tcPr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 xml:space="preserve">A4 ja A3 joonistuspaber (rebitava köitega) </w:t>
            </w:r>
          </w:p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A4 ja A3 paber maalimiseks (soovita</w:t>
            </w:r>
            <w:r w:rsidR="00C955FD">
              <w:rPr>
                <w:rFonts w:cstheme="minorHAnsi"/>
                <w:sz w:val="24"/>
                <w:szCs w:val="24"/>
              </w:rPr>
              <w:t>ta</w:t>
            </w:r>
            <w:r w:rsidRPr="001F7C3E">
              <w:rPr>
                <w:rFonts w:cstheme="minorHAnsi"/>
                <w:sz w:val="24"/>
                <w:szCs w:val="24"/>
              </w:rPr>
              <w:t>v paberi kaal 220 g)</w:t>
            </w:r>
          </w:p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Värvilised paberid (soovituslikult kahepoolsed)</w:t>
            </w:r>
          </w:p>
        </w:tc>
        <w:tc>
          <w:tcPr>
            <w:tcW w:w="3859" w:type="dxa"/>
          </w:tcPr>
          <w:p w:rsidR="0089564E" w:rsidRPr="001F7C3E" w:rsidRDefault="0089564E" w:rsidP="00C955FD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harilik pliiats HB, rasvakriidid, õlipastellid viltpliiatsid, vesivärvid, guaššvärvid, veetops, plastiliin, segamisalus, kile või vakstu laua kaitseks, laualapp 20X20 cm paberiliim (pulk), PVA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F7C3E">
              <w:rPr>
                <w:rFonts w:cstheme="minorHAnsi"/>
                <w:sz w:val="24"/>
                <w:szCs w:val="24"/>
              </w:rPr>
              <w:t xml:space="preserve">liim, </w:t>
            </w:r>
            <w:r>
              <w:rPr>
                <w:rFonts w:cstheme="minorHAnsi"/>
                <w:sz w:val="24"/>
                <w:szCs w:val="24"/>
              </w:rPr>
              <w:t xml:space="preserve">käärid, </w:t>
            </w:r>
            <w:r w:rsidR="00C955FD" w:rsidRPr="00C955FD">
              <w:rPr>
                <w:rFonts w:cstheme="minorHAnsi"/>
                <w:sz w:val="24"/>
                <w:szCs w:val="24"/>
              </w:rPr>
              <w:t xml:space="preserve">pintslite komplektid 4/6/8 akvarellidele ja guaššidele </w:t>
            </w:r>
            <w:r w:rsidR="00C955FD" w:rsidRPr="001F7C3E">
              <w:rPr>
                <w:rFonts w:cstheme="minorHAnsi"/>
                <w:sz w:val="24"/>
                <w:szCs w:val="24"/>
              </w:rPr>
              <w:t>(erineva laiusega 3 lamedat, 3 pehmete karvadega)</w:t>
            </w:r>
            <w:r w:rsidR="00C955F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9564E" w:rsidRPr="001F7C3E" w:rsidTr="00EF09CF">
        <w:tc>
          <w:tcPr>
            <w:tcW w:w="1951" w:type="dxa"/>
          </w:tcPr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Kehaline kasvatus</w:t>
            </w:r>
          </w:p>
        </w:tc>
        <w:tc>
          <w:tcPr>
            <w:tcW w:w="3402" w:type="dxa"/>
          </w:tcPr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</w:tcPr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Dressid, T-särk, vahetussokid</w:t>
            </w:r>
          </w:p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Tantsusussid, retuusid</w:t>
            </w:r>
          </w:p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Botased, tennised v ketsid (soovitavalt mitte libiseva tallaga) nii sise-</w:t>
            </w:r>
            <w:r w:rsidR="00CB1364">
              <w:rPr>
                <w:rFonts w:cstheme="minorHAnsi"/>
                <w:sz w:val="24"/>
                <w:szCs w:val="24"/>
              </w:rPr>
              <w:t xml:space="preserve"> kui ka välistundideks. </w:t>
            </w:r>
            <w:r w:rsidRPr="001F7C3E">
              <w:rPr>
                <w:rFonts w:cstheme="minorHAnsi"/>
                <w:sz w:val="24"/>
                <w:szCs w:val="24"/>
              </w:rPr>
              <w:t>Sise</w:t>
            </w:r>
            <w:r w:rsidR="00CB1364">
              <w:rPr>
                <w:rFonts w:cstheme="minorHAnsi"/>
                <w:sz w:val="24"/>
                <w:szCs w:val="24"/>
              </w:rPr>
              <w:t>-</w:t>
            </w:r>
            <w:r w:rsidRPr="001F7C3E">
              <w:rPr>
                <w:rFonts w:cstheme="minorHAnsi"/>
                <w:sz w:val="24"/>
                <w:szCs w:val="24"/>
              </w:rPr>
              <w:t>tundideks kindlasti heleda tallaga.</w:t>
            </w:r>
          </w:p>
          <w:p w:rsidR="0089564E" w:rsidRPr="001F7C3E" w:rsidRDefault="0089564E" w:rsidP="00EF09CF">
            <w:pPr>
              <w:rPr>
                <w:rFonts w:cstheme="minorHAnsi"/>
                <w:sz w:val="24"/>
                <w:szCs w:val="24"/>
              </w:rPr>
            </w:pPr>
            <w:r w:rsidRPr="001F7C3E">
              <w:rPr>
                <w:rFonts w:cstheme="minorHAnsi"/>
                <w:sz w:val="24"/>
                <w:szCs w:val="24"/>
              </w:rPr>
              <w:t>Käterätt</w:t>
            </w:r>
            <w:r w:rsidR="00CB1364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89564E" w:rsidRPr="001F7C3E" w:rsidRDefault="0089564E" w:rsidP="0089564E">
      <w:pPr>
        <w:rPr>
          <w:rFonts w:cstheme="minorHAnsi"/>
          <w:sz w:val="24"/>
          <w:szCs w:val="24"/>
        </w:rPr>
      </w:pPr>
    </w:p>
    <w:p w:rsidR="00B0691F" w:rsidRDefault="0089564E" w:rsidP="00B0691F">
      <w:pPr>
        <w:rPr>
          <w:rFonts w:cstheme="minorHAnsi"/>
          <w:sz w:val="24"/>
          <w:szCs w:val="24"/>
        </w:rPr>
      </w:pPr>
      <w:r w:rsidRPr="001F7C3E">
        <w:rPr>
          <w:rFonts w:cstheme="minorHAnsi"/>
          <w:sz w:val="24"/>
          <w:szCs w:val="24"/>
        </w:rPr>
        <w:t xml:space="preserve">Õpilaspäevik, pinal, lauamatt. </w:t>
      </w:r>
      <w:r w:rsidR="00B0691F" w:rsidRPr="001F7C3E">
        <w:rPr>
          <w:rFonts w:cstheme="minorHAnsi"/>
          <w:sz w:val="24"/>
          <w:szCs w:val="24"/>
        </w:rPr>
        <w:t xml:space="preserve">Kilekaaned või kattepaberid vihikute </w:t>
      </w:r>
      <w:r w:rsidR="00B0691F">
        <w:rPr>
          <w:rFonts w:cstheme="minorHAnsi"/>
          <w:sz w:val="24"/>
          <w:szCs w:val="24"/>
        </w:rPr>
        <w:t xml:space="preserve">ja õpikute kaitseks.  </w:t>
      </w:r>
      <w:r w:rsidR="00B0691F" w:rsidRPr="00DA16E3">
        <w:rPr>
          <w:rFonts w:cstheme="minorHAnsi"/>
          <w:sz w:val="24"/>
          <w:szCs w:val="24"/>
        </w:rPr>
        <w:t>Vihikud joonida või os</w:t>
      </w:r>
      <w:r w:rsidR="00B0691F">
        <w:rPr>
          <w:rFonts w:cstheme="minorHAnsi"/>
          <w:sz w:val="24"/>
          <w:szCs w:val="24"/>
        </w:rPr>
        <w:t xml:space="preserve">ta joonitud vihikud. Vihikutele ja õpikutele kirjutada pealdis (vaata vormistust: </w:t>
      </w:r>
      <w:hyperlink r:id="rId4" w:history="1">
        <w:r w:rsidR="00B0691F" w:rsidRPr="00F335FF">
          <w:rPr>
            <w:rStyle w:val="Hyperlink"/>
            <w:rFonts w:cstheme="minorHAnsi"/>
            <w:sz w:val="24"/>
            <w:szCs w:val="24"/>
          </w:rPr>
          <w:t>http://lindikool.ee/wp-content/uploads/2014/09/N%C3%95UDED-VIHIKUTELE.pdf</w:t>
        </w:r>
      </w:hyperlink>
      <w:r w:rsidR="00B0691F">
        <w:rPr>
          <w:rFonts w:cstheme="minorHAnsi"/>
          <w:sz w:val="24"/>
          <w:szCs w:val="24"/>
        </w:rPr>
        <w:t>)</w:t>
      </w:r>
    </w:p>
    <w:p w:rsidR="0089564E" w:rsidRPr="001F7C3E" w:rsidRDefault="0089564E" w:rsidP="0089564E">
      <w:pPr>
        <w:rPr>
          <w:rFonts w:cstheme="minorHAnsi"/>
          <w:sz w:val="24"/>
          <w:szCs w:val="24"/>
        </w:rPr>
      </w:pPr>
      <w:r w:rsidRPr="001F7C3E">
        <w:rPr>
          <w:rFonts w:cstheme="minorHAnsi"/>
          <w:sz w:val="24"/>
          <w:szCs w:val="24"/>
        </w:rPr>
        <w:t>Koolikott.</w:t>
      </w:r>
    </w:p>
    <w:p w:rsidR="0089564E" w:rsidRPr="001F7C3E" w:rsidRDefault="0089564E" w:rsidP="0089564E">
      <w:pPr>
        <w:rPr>
          <w:rFonts w:cstheme="minorHAnsi"/>
          <w:sz w:val="24"/>
          <w:szCs w:val="24"/>
        </w:rPr>
      </w:pPr>
      <w:r w:rsidRPr="001F7C3E">
        <w:rPr>
          <w:rFonts w:cstheme="minorHAnsi"/>
          <w:sz w:val="24"/>
          <w:szCs w:val="24"/>
        </w:rPr>
        <w:t>Sisejalanõud (mis ei tee põrandale musti triipe), soovitavalt lahtised.</w:t>
      </w:r>
    </w:p>
    <w:p w:rsidR="008A715D" w:rsidRDefault="008A715D"/>
    <w:sectPr w:rsidR="008A715D" w:rsidSect="008A7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9564E"/>
    <w:rsid w:val="001E2F24"/>
    <w:rsid w:val="00381182"/>
    <w:rsid w:val="004A1E45"/>
    <w:rsid w:val="006005FC"/>
    <w:rsid w:val="0089564E"/>
    <w:rsid w:val="008A715D"/>
    <w:rsid w:val="00B0691F"/>
    <w:rsid w:val="00C955FD"/>
    <w:rsid w:val="00CB1364"/>
    <w:rsid w:val="00DB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69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ndikool.ee/wp-content/uploads/2014/09/N%C3%95UDED-VIHIKUTE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267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6</cp:revision>
  <dcterms:created xsi:type="dcterms:W3CDTF">2019-08-19T08:57:00Z</dcterms:created>
  <dcterms:modified xsi:type="dcterms:W3CDTF">2019-08-19T10:48:00Z</dcterms:modified>
</cp:coreProperties>
</file>